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81" w:rsidRDefault="00DA4481" w:rsidP="004931C9">
      <w:pPr>
        <w:numPr>
          <w:ilvl w:val="0"/>
          <w:numId w:val="1"/>
        </w:numPr>
        <w:ind w:left="0" w:hanging="357"/>
        <w:jc w:val="center"/>
        <w:rPr>
          <w:b/>
        </w:rPr>
      </w:pPr>
      <w:r w:rsidRPr="00DA4481">
        <w:rPr>
          <w:b/>
        </w:rPr>
        <w:t>Требования к претендентам</w:t>
      </w:r>
    </w:p>
    <w:p w:rsidR="00C016B5" w:rsidRPr="007C5633" w:rsidRDefault="00C016B5" w:rsidP="00C016B5">
      <w:pPr>
        <w:tabs>
          <w:tab w:val="left" w:pos="1134"/>
        </w:tabs>
        <w:spacing w:before="120"/>
        <w:ind w:left="540"/>
        <w:jc w:val="both"/>
        <w:rPr>
          <w:b/>
        </w:rPr>
      </w:pPr>
      <w:bookmarkStart w:id="0" w:name="OLE_LINK3"/>
      <w:bookmarkStart w:id="1" w:name="OLE_LINK4"/>
      <w:r>
        <w:rPr>
          <w:b/>
        </w:rPr>
        <w:t>1.</w:t>
      </w:r>
      <w:r w:rsidRPr="00C016B5">
        <w:t>Требования к претендентам на получение</w:t>
      </w:r>
      <w:r w:rsidRPr="007C5633">
        <w:rPr>
          <w:b/>
        </w:rPr>
        <w:t xml:space="preserve"> </w:t>
      </w:r>
      <w:r w:rsidRPr="00C016B5">
        <w:rPr>
          <w:b/>
          <w:u w:val="single"/>
        </w:rPr>
        <w:t>аттестата профессионального бухгалтера</w:t>
      </w:r>
      <w:r w:rsidRPr="007C5633">
        <w:rPr>
          <w:b/>
        </w:rPr>
        <w:t>.</w:t>
      </w:r>
    </w:p>
    <w:p w:rsidR="00C016B5" w:rsidRPr="00C016B5" w:rsidRDefault="00C016B5" w:rsidP="00C016B5">
      <w:pPr>
        <w:tabs>
          <w:tab w:val="left" w:pos="1134"/>
        </w:tabs>
        <w:spacing w:before="120"/>
        <w:ind w:firstLine="567"/>
        <w:jc w:val="both"/>
      </w:pPr>
      <w:r>
        <w:t>1.</w:t>
      </w:r>
      <w:r w:rsidRPr="00C016B5">
        <w:t xml:space="preserve">Претендент на получение </w:t>
      </w:r>
      <w:r w:rsidRPr="00C016B5">
        <w:rPr>
          <w:b/>
        </w:rPr>
        <w:t>Аттестата бухгалтера</w:t>
      </w:r>
      <w:r w:rsidRPr="00C016B5">
        <w:t xml:space="preserve"> должен удовлетворять одному из следующих требований к образованию, обучению и опыту практической работы:</w:t>
      </w:r>
    </w:p>
    <w:p w:rsidR="00C016B5" w:rsidRPr="00C016B5" w:rsidRDefault="00C016B5" w:rsidP="00C016B5">
      <w:pPr>
        <w:tabs>
          <w:tab w:val="left" w:pos="1276"/>
        </w:tabs>
        <w:ind w:firstLine="567"/>
        <w:jc w:val="both"/>
      </w:pPr>
      <w:r>
        <w:t>1.1</w:t>
      </w:r>
      <w:r w:rsidRPr="00C016B5">
        <w:t xml:space="preserve"> иметь среднее профессиональное образование по направлению подготовки «Экономика и управление» (код ОКСО</w:t>
      </w:r>
      <w:r>
        <w:rPr>
          <w:rStyle w:val="a5"/>
        </w:rPr>
        <w:footnoteReference w:id="1"/>
      </w:r>
      <w:r w:rsidRPr="00C016B5">
        <w:rPr>
          <w:b/>
          <w:sz w:val="20"/>
          <w:szCs w:val="20"/>
        </w:rPr>
        <w:t xml:space="preserve"> </w:t>
      </w:r>
      <w:r w:rsidRPr="00C016B5">
        <w:t>– 5.38.00.00) без предъявления требований к опыту практической работы;</w:t>
      </w:r>
    </w:p>
    <w:p w:rsidR="00071051" w:rsidRDefault="00071051" w:rsidP="00C016B5">
      <w:pPr>
        <w:tabs>
          <w:tab w:val="left" w:pos="1276"/>
        </w:tabs>
        <w:ind w:firstLine="567"/>
        <w:jc w:val="both"/>
      </w:pPr>
    </w:p>
    <w:p w:rsidR="00C016B5" w:rsidRPr="00C016B5" w:rsidRDefault="00C016B5" w:rsidP="00C016B5">
      <w:pPr>
        <w:tabs>
          <w:tab w:val="left" w:pos="1276"/>
        </w:tabs>
        <w:ind w:firstLine="567"/>
        <w:jc w:val="both"/>
      </w:pPr>
      <w:r>
        <w:t>1.2</w:t>
      </w:r>
      <w:r w:rsidRPr="00C016B5">
        <w:t xml:space="preserve"> на момент обращения в ИПБ России обучаться в вузе на курсе не ниже 3-го по направлению подготовки «Экономика и управление» (код ОКСО – 5.38.00.00) без предъявления требований к опыту практической работы;</w:t>
      </w:r>
    </w:p>
    <w:p w:rsidR="00071051" w:rsidRDefault="00071051" w:rsidP="00C016B5">
      <w:pPr>
        <w:tabs>
          <w:tab w:val="left" w:pos="1276"/>
        </w:tabs>
        <w:ind w:firstLine="567"/>
        <w:jc w:val="both"/>
      </w:pPr>
    </w:p>
    <w:p w:rsidR="00C016B5" w:rsidRPr="00C016B5" w:rsidRDefault="00C016B5" w:rsidP="00C016B5">
      <w:pPr>
        <w:tabs>
          <w:tab w:val="left" w:pos="1276"/>
        </w:tabs>
        <w:ind w:firstLine="567"/>
        <w:jc w:val="both"/>
      </w:pPr>
      <w:r>
        <w:t>1.3</w:t>
      </w:r>
      <w:r w:rsidRPr="00C016B5">
        <w:t xml:space="preserve"> иметь образование не ниже среднего профессионального образования и дополнительное профессиональное образование (программы повышения квалификации, программы профессиональной переподготовки) по бухгалтерскому учету без предъявления требований к опыту практической работы;</w:t>
      </w:r>
    </w:p>
    <w:p w:rsidR="00071051" w:rsidRDefault="00071051" w:rsidP="00C016B5">
      <w:pPr>
        <w:tabs>
          <w:tab w:val="left" w:pos="1276"/>
        </w:tabs>
        <w:ind w:firstLine="567"/>
        <w:jc w:val="both"/>
      </w:pPr>
    </w:p>
    <w:p w:rsidR="00C016B5" w:rsidRPr="00C016B5" w:rsidRDefault="00C016B5" w:rsidP="00C016B5">
      <w:pPr>
        <w:tabs>
          <w:tab w:val="left" w:pos="1276"/>
        </w:tabs>
        <w:ind w:firstLine="567"/>
        <w:jc w:val="both"/>
      </w:pPr>
      <w:r>
        <w:t>1.4</w:t>
      </w:r>
      <w:r w:rsidRPr="00C016B5">
        <w:t xml:space="preserve"> иметь образование не ниже среднего общего, специальную подготовку по бухгалтерскому учету, а также опыт практической работы не менее 3 лет по профессии, относящейся к базовым группам «бухгалтеры» (код ОКЗ</w:t>
      </w:r>
      <w:r>
        <w:rPr>
          <w:rStyle w:val="a5"/>
        </w:rPr>
        <w:footnoteReference w:id="2"/>
      </w:r>
      <w:r w:rsidRPr="00C016B5">
        <w:t xml:space="preserve"> – 2411).</w:t>
      </w:r>
    </w:p>
    <w:p w:rsidR="00C016B5" w:rsidRPr="00751FAB" w:rsidRDefault="00C016B5" w:rsidP="00C016B5">
      <w:pPr>
        <w:pStyle w:val="a9"/>
        <w:tabs>
          <w:tab w:val="left" w:pos="1134"/>
        </w:tabs>
        <w:spacing w:before="120"/>
        <w:ind w:left="0" w:firstLine="567"/>
        <w:rPr>
          <w:sz w:val="24"/>
          <w:szCs w:val="24"/>
        </w:rPr>
      </w:pPr>
      <w:r w:rsidRPr="00C016B5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Pr="00751FAB">
        <w:rPr>
          <w:sz w:val="24"/>
          <w:szCs w:val="24"/>
        </w:rPr>
        <w:t xml:space="preserve">Претендент на получение </w:t>
      </w:r>
      <w:r w:rsidRPr="00C016B5">
        <w:rPr>
          <w:b/>
          <w:sz w:val="24"/>
          <w:szCs w:val="24"/>
          <w:u w:val="single"/>
        </w:rPr>
        <w:t>Аттестата главного бухгалтера</w:t>
      </w:r>
      <w:r w:rsidRPr="00751FAB">
        <w:rPr>
          <w:sz w:val="24"/>
          <w:szCs w:val="24"/>
        </w:rPr>
        <w:t xml:space="preserve"> должен удовлетворять </w:t>
      </w:r>
      <w:r>
        <w:rPr>
          <w:sz w:val="24"/>
          <w:szCs w:val="24"/>
        </w:rPr>
        <w:t xml:space="preserve">одному из </w:t>
      </w:r>
      <w:r w:rsidRPr="00751FAB">
        <w:rPr>
          <w:sz w:val="24"/>
          <w:szCs w:val="24"/>
        </w:rPr>
        <w:t>следующи</w:t>
      </w:r>
      <w:r>
        <w:rPr>
          <w:sz w:val="24"/>
          <w:szCs w:val="24"/>
        </w:rPr>
        <w:t xml:space="preserve">х </w:t>
      </w:r>
      <w:r w:rsidRPr="00751FAB">
        <w:rPr>
          <w:sz w:val="24"/>
          <w:szCs w:val="24"/>
        </w:rPr>
        <w:t>требовани</w:t>
      </w:r>
      <w:r>
        <w:rPr>
          <w:sz w:val="24"/>
          <w:szCs w:val="24"/>
        </w:rPr>
        <w:t>й</w:t>
      </w:r>
      <w:r w:rsidRPr="00751FAB">
        <w:rPr>
          <w:sz w:val="24"/>
          <w:szCs w:val="24"/>
        </w:rPr>
        <w:t xml:space="preserve"> к образованию, обучению и опыту практической работы: </w:t>
      </w:r>
    </w:p>
    <w:p w:rsidR="00071051" w:rsidRDefault="00071051" w:rsidP="00C016B5">
      <w:pPr>
        <w:tabs>
          <w:tab w:val="left" w:pos="1276"/>
          <w:tab w:val="num" w:pos="1560"/>
        </w:tabs>
        <w:ind w:firstLine="567"/>
        <w:jc w:val="both"/>
      </w:pPr>
    </w:p>
    <w:p w:rsidR="00C016B5" w:rsidRPr="00C016B5" w:rsidRDefault="00C016B5" w:rsidP="00C016B5">
      <w:pPr>
        <w:tabs>
          <w:tab w:val="left" w:pos="1276"/>
          <w:tab w:val="num" w:pos="1560"/>
        </w:tabs>
        <w:ind w:firstLine="567"/>
        <w:jc w:val="both"/>
      </w:pPr>
      <w:proofErr w:type="gramStart"/>
      <w:r>
        <w:t xml:space="preserve">2.1. </w:t>
      </w:r>
      <w:r w:rsidRPr="00C016B5">
        <w:t>иметь высшее образование по направлению подготовки «Экономика и управление» (код ОКСО – 5.38.00.00) и опыт практической работы, связанной с ведением бухгалтерского учета, составлением бухгалтерской (финансовой) отчетности либо с аудиторской деятельностью не менее 3 лет по профессии, относящейся к базовым группам «управляющие финансовой деятельностью» (код ОКЗ – 1211), «управляющие финансово-экономической и административной деятельностью, не входящие в другие группы» (код ОКЗ – 1219) и</w:t>
      </w:r>
      <w:proofErr w:type="gramEnd"/>
      <w:r w:rsidRPr="00C016B5">
        <w:t xml:space="preserve"> «бухгалтеры» (код ОКЗ – 2411);</w:t>
      </w:r>
    </w:p>
    <w:p w:rsidR="00071051" w:rsidRDefault="00071051" w:rsidP="00C016B5">
      <w:pPr>
        <w:tabs>
          <w:tab w:val="left" w:pos="1276"/>
          <w:tab w:val="num" w:pos="1560"/>
        </w:tabs>
        <w:ind w:firstLine="567"/>
        <w:jc w:val="both"/>
      </w:pPr>
    </w:p>
    <w:p w:rsidR="00C016B5" w:rsidRPr="00C016B5" w:rsidRDefault="00C016B5" w:rsidP="00C016B5">
      <w:pPr>
        <w:tabs>
          <w:tab w:val="left" w:pos="1276"/>
          <w:tab w:val="num" w:pos="1560"/>
        </w:tabs>
        <w:ind w:firstLine="567"/>
        <w:jc w:val="both"/>
      </w:pPr>
      <w:proofErr w:type="gramStart"/>
      <w:r>
        <w:t xml:space="preserve">2.2. </w:t>
      </w:r>
      <w:r w:rsidRPr="00C016B5">
        <w:t>иметь высшее образование и дополнительное профессиональное образование (программы повышения квалификации, программы профессиональной переподготовки) в области ведения бухгалтерского учета, составления бухгалтерской (финансовой) отчетности либо аудита, а также опыт практической работы, связанной с ведением бухгалтерского учета, составлением бухгалтерской (финансовой) отчетности либо с аудиторской деятельностью не менее 3 лет по профессии, относящейся к базовым группам «управляющие финансовой деятельностью»» (код ОКЗ – 1211), «управляющие</w:t>
      </w:r>
      <w:proofErr w:type="gramEnd"/>
      <w:r w:rsidRPr="00C016B5">
        <w:t xml:space="preserve"> финансово-экономической и административной деятельностью, не входящие в другие группы» (код ОКЗ – 1219) и «бухгалтеры» (код ОКЗ – 2411);</w:t>
      </w:r>
    </w:p>
    <w:p w:rsidR="00071051" w:rsidRDefault="00071051" w:rsidP="00C016B5">
      <w:pPr>
        <w:tabs>
          <w:tab w:val="left" w:pos="1276"/>
          <w:tab w:val="num" w:pos="1560"/>
        </w:tabs>
        <w:ind w:firstLine="567"/>
        <w:jc w:val="both"/>
      </w:pPr>
    </w:p>
    <w:p w:rsidR="00C016B5" w:rsidRPr="00C016B5" w:rsidRDefault="00C016B5" w:rsidP="00C016B5">
      <w:pPr>
        <w:tabs>
          <w:tab w:val="left" w:pos="1276"/>
          <w:tab w:val="num" w:pos="1560"/>
        </w:tabs>
        <w:ind w:firstLine="567"/>
        <w:jc w:val="both"/>
      </w:pPr>
      <w:proofErr w:type="gramStart"/>
      <w:r>
        <w:t xml:space="preserve">2.3 </w:t>
      </w:r>
      <w:r w:rsidRPr="00C016B5">
        <w:t>иметь среднее профессиональное образование по направлению подготовки «Экономика и управление» (код ОКСО – 5.38.00.00) и опыт практической работы, связанной с ведением бухгалтерского учета, составлением бухгалтерской (финансовой) отчетности либо с аудиторской деятельностью не менее 5 лет по профессии, относящейся к базовым группам «управляющие финансовой деятельностью» (код ОКЗ – 1211), «управляющие финансово-экономической и административной деятельностью, не входящие в другие группы» (код ОКЗ – 1219</w:t>
      </w:r>
      <w:proofErr w:type="gramEnd"/>
      <w:r w:rsidRPr="00C016B5">
        <w:t>) и «бухгалтеры» (код ОКЗ – 2411);</w:t>
      </w:r>
    </w:p>
    <w:p w:rsidR="00071051" w:rsidRDefault="00071051" w:rsidP="00C016B5">
      <w:pPr>
        <w:tabs>
          <w:tab w:val="left" w:pos="1276"/>
          <w:tab w:val="num" w:pos="1560"/>
        </w:tabs>
        <w:ind w:firstLine="567"/>
        <w:jc w:val="both"/>
      </w:pPr>
    </w:p>
    <w:p w:rsidR="00C016B5" w:rsidRDefault="00C016B5" w:rsidP="00C016B5">
      <w:pPr>
        <w:tabs>
          <w:tab w:val="left" w:pos="1276"/>
          <w:tab w:val="num" w:pos="1560"/>
        </w:tabs>
        <w:ind w:firstLine="567"/>
        <w:jc w:val="both"/>
      </w:pPr>
      <w:r>
        <w:t xml:space="preserve">2.4. </w:t>
      </w:r>
      <w:r w:rsidRPr="00C016B5">
        <w:t xml:space="preserve">иметь среднее профессиональное образование и дополнительное профессиональное </w:t>
      </w:r>
      <w:proofErr w:type="gramStart"/>
      <w:r w:rsidRPr="00C016B5">
        <w:t>образование (программы повышения квалификации, программы профессиональной переподготовки) в области ведения бухгалтерского учета, составления бухгалтерской (финансовой) отчетности либо аудита, а также опыт практической работы, связанной с ведением бухгалтерского учета, составлением бухгалтерской (финансовой) отчетности либо с аудиторской деятельностью не менее 5 лет по профессии, относящейся к базовым группам «управляющие финансовой деятельностью»» (код ОКЗ – 1211</w:t>
      </w:r>
      <w:proofErr w:type="gramEnd"/>
      <w:r w:rsidRPr="00C016B5">
        <w:t>), «управляющие финансово-экономической и административной деятельностью, не входящие в другие группы» (код ОКЗ – 1219) и «бухгалтеры» (код ОКЗ – 2411).</w:t>
      </w:r>
    </w:p>
    <w:p w:rsidR="00C016B5" w:rsidRDefault="00C016B5" w:rsidP="00C016B5">
      <w:pPr>
        <w:tabs>
          <w:tab w:val="left" w:pos="1276"/>
          <w:tab w:val="num" w:pos="1560"/>
        </w:tabs>
        <w:ind w:firstLine="567"/>
        <w:jc w:val="both"/>
      </w:pPr>
    </w:p>
    <w:p w:rsidR="00C016B5" w:rsidRPr="00C016B5" w:rsidRDefault="00C016B5" w:rsidP="00C016B5">
      <w:pPr>
        <w:tabs>
          <w:tab w:val="left" w:pos="1276"/>
        </w:tabs>
        <w:ind w:left="710"/>
      </w:pPr>
      <w:r>
        <w:t>3.</w:t>
      </w:r>
      <w:r w:rsidRPr="00C016B5">
        <w:t xml:space="preserve"> Претендент на получение </w:t>
      </w:r>
      <w:r w:rsidRPr="00C016B5">
        <w:rPr>
          <w:b/>
          <w:u w:val="single"/>
        </w:rPr>
        <w:t>Аттестата главного бухгалтера организации, имеющей обособленные подразделения</w:t>
      </w:r>
      <w:r w:rsidRPr="00C016B5">
        <w:t>, должен иметь аттестат главного бухгалтера.</w:t>
      </w:r>
    </w:p>
    <w:p w:rsidR="00C016B5" w:rsidRDefault="00C016B5" w:rsidP="00C016B5">
      <w:pPr>
        <w:tabs>
          <w:tab w:val="num" w:pos="1134"/>
        </w:tabs>
        <w:spacing w:before="120"/>
        <w:ind w:left="567"/>
        <w:contextualSpacing/>
        <w:jc w:val="both"/>
        <w:rPr>
          <w:b/>
        </w:rPr>
      </w:pPr>
    </w:p>
    <w:p w:rsidR="00C016B5" w:rsidRPr="007C5633" w:rsidRDefault="00C016B5" w:rsidP="00C016B5">
      <w:pPr>
        <w:tabs>
          <w:tab w:val="num" w:pos="1134"/>
        </w:tabs>
        <w:spacing w:before="120"/>
        <w:ind w:left="567"/>
        <w:contextualSpacing/>
        <w:jc w:val="both"/>
        <w:rPr>
          <w:b/>
        </w:rPr>
      </w:pPr>
      <w:r>
        <w:rPr>
          <w:b/>
        </w:rPr>
        <w:t>4.</w:t>
      </w:r>
      <w:r w:rsidRPr="00C016B5">
        <w:t>Требования к претендентам на получение</w:t>
      </w:r>
      <w:r w:rsidRPr="007C5633">
        <w:rPr>
          <w:b/>
        </w:rPr>
        <w:t xml:space="preserve"> </w:t>
      </w:r>
      <w:r w:rsidRPr="00C016B5">
        <w:rPr>
          <w:b/>
          <w:u w:val="single"/>
        </w:rPr>
        <w:t>аттестатов профессионального налогового консультанта, профессионального внутреннего контролера (внутреннего аудитора), профессионального финансового директора, профессионального эксперта по МСФО.</w:t>
      </w:r>
    </w:p>
    <w:p w:rsidR="00C016B5" w:rsidRPr="00C016B5" w:rsidRDefault="00C016B5" w:rsidP="001C597B">
      <w:pPr>
        <w:tabs>
          <w:tab w:val="left" w:pos="1134"/>
        </w:tabs>
        <w:spacing w:before="120"/>
        <w:ind w:left="710"/>
        <w:jc w:val="both"/>
      </w:pPr>
      <w:r>
        <w:t>1.</w:t>
      </w:r>
      <w:r w:rsidRPr="00C016B5">
        <w:t>Претендент должен удовлетворять одному из следующих требований к образованию, обучению и опыту практической работы:</w:t>
      </w:r>
    </w:p>
    <w:p w:rsidR="00C016B5" w:rsidRPr="00C016B5" w:rsidRDefault="00C016B5" w:rsidP="001C597B">
      <w:pPr>
        <w:tabs>
          <w:tab w:val="left" w:pos="1701"/>
        </w:tabs>
        <w:spacing w:before="120"/>
        <w:ind w:left="993"/>
        <w:jc w:val="both"/>
      </w:pPr>
      <w:r>
        <w:t xml:space="preserve">1.1 </w:t>
      </w:r>
      <w:r w:rsidRPr="00C016B5">
        <w:t>иметь среднее профессиональное образование по направлению подготовки «Экономика и управление» (код ОКСО – 5.38.00.00) и опыт практической работы по профилю не менее 5 лет;</w:t>
      </w:r>
    </w:p>
    <w:p w:rsidR="00071051" w:rsidRDefault="00071051" w:rsidP="001C597B">
      <w:pPr>
        <w:tabs>
          <w:tab w:val="left" w:pos="1276"/>
          <w:tab w:val="left" w:pos="1701"/>
        </w:tabs>
        <w:ind w:left="993"/>
        <w:jc w:val="both"/>
      </w:pPr>
    </w:p>
    <w:p w:rsidR="00C016B5" w:rsidRPr="00C016B5" w:rsidRDefault="00C016B5" w:rsidP="001C597B">
      <w:pPr>
        <w:tabs>
          <w:tab w:val="left" w:pos="1276"/>
          <w:tab w:val="left" w:pos="1701"/>
        </w:tabs>
        <w:ind w:left="993"/>
        <w:jc w:val="both"/>
      </w:pPr>
      <w:r>
        <w:t xml:space="preserve">1.2 </w:t>
      </w:r>
      <w:r w:rsidRPr="00C016B5">
        <w:t>иметь образование не ниже среднего профессионального и дополнительное профессиональное образование (программы повышения квалификации, программы профессиональной переподготовки) в области экономики и управления и опыт практической работы по профилю не менее 5лет;</w:t>
      </w:r>
    </w:p>
    <w:p w:rsidR="00071051" w:rsidRDefault="00071051" w:rsidP="001C597B">
      <w:pPr>
        <w:tabs>
          <w:tab w:val="left" w:pos="1560"/>
          <w:tab w:val="left" w:pos="1701"/>
        </w:tabs>
        <w:spacing w:before="120"/>
        <w:ind w:left="993"/>
        <w:jc w:val="both"/>
      </w:pPr>
    </w:p>
    <w:p w:rsidR="00C016B5" w:rsidRPr="00C016B5" w:rsidRDefault="00C016B5" w:rsidP="001C597B">
      <w:pPr>
        <w:tabs>
          <w:tab w:val="left" w:pos="1560"/>
          <w:tab w:val="left" w:pos="1701"/>
        </w:tabs>
        <w:spacing w:before="120"/>
        <w:ind w:left="993"/>
        <w:jc w:val="both"/>
      </w:pPr>
      <w:r>
        <w:t xml:space="preserve">1.3 </w:t>
      </w:r>
      <w:r w:rsidRPr="00C016B5">
        <w:t xml:space="preserve">иметь высшее образование по направлению подготовки «Экономика и управление» (код ОКСО – 5.38.00.00) и опыт практической работы по профилю не менее 3 лет;  </w:t>
      </w:r>
    </w:p>
    <w:p w:rsidR="00071051" w:rsidRDefault="00071051" w:rsidP="001C597B">
      <w:pPr>
        <w:tabs>
          <w:tab w:val="left" w:pos="1560"/>
          <w:tab w:val="left" w:pos="1701"/>
        </w:tabs>
        <w:spacing w:before="120"/>
        <w:ind w:left="993"/>
        <w:jc w:val="both"/>
      </w:pPr>
    </w:p>
    <w:p w:rsidR="00C016B5" w:rsidRDefault="00C016B5" w:rsidP="001C597B">
      <w:pPr>
        <w:tabs>
          <w:tab w:val="left" w:pos="1560"/>
          <w:tab w:val="left" w:pos="1701"/>
        </w:tabs>
        <w:spacing w:before="120"/>
        <w:ind w:left="993"/>
        <w:jc w:val="both"/>
      </w:pPr>
      <w:r>
        <w:t xml:space="preserve">1.4 </w:t>
      </w:r>
      <w:r w:rsidRPr="00C016B5">
        <w:t xml:space="preserve">иметь высшее образование и дополнительное профессиональное образование (программы повышения квалификации, программы профессиональной переподготовки) в области экономики и управления, а также опыт практической работы по профилю не менее 3 лет. </w:t>
      </w:r>
    </w:p>
    <w:p w:rsidR="00C016B5" w:rsidRPr="00C016B5" w:rsidRDefault="00C016B5" w:rsidP="001C597B">
      <w:pPr>
        <w:tabs>
          <w:tab w:val="left" w:pos="1560"/>
          <w:tab w:val="left" w:pos="1701"/>
        </w:tabs>
        <w:spacing w:before="120"/>
        <w:ind w:left="993"/>
        <w:jc w:val="both"/>
      </w:pPr>
    </w:p>
    <w:p w:rsidR="00C016B5" w:rsidRPr="00751FAB" w:rsidRDefault="00C016B5" w:rsidP="00C016B5">
      <w:pPr>
        <w:pStyle w:val="a9"/>
        <w:numPr>
          <w:ilvl w:val="0"/>
          <w:numId w:val="5"/>
        </w:numPr>
        <w:tabs>
          <w:tab w:val="num" w:pos="1134"/>
        </w:tabs>
      </w:pPr>
      <w:r w:rsidRPr="00751FAB">
        <w:t xml:space="preserve">Претенденты на получение любого аттестата ИПБ России не должны иметь судимости. </w:t>
      </w:r>
    </w:p>
    <w:bookmarkEnd w:id="0"/>
    <w:bookmarkEnd w:id="1"/>
    <w:p w:rsidR="00DA4481" w:rsidRPr="00DA4481" w:rsidRDefault="00DA4481" w:rsidP="00C016B5">
      <w:pPr>
        <w:tabs>
          <w:tab w:val="num" w:pos="1134"/>
        </w:tabs>
        <w:ind w:left="567"/>
        <w:contextualSpacing/>
        <w:jc w:val="both"/>
      </w:pPr>
    </w:p>
    <w:sectPr w:rsidR="00DA4481" w:rsidRPr="00DA4481" w:rsidSect="004931C9">
      <w:pgSz w:w="11906" w:h="16838" w:code="9"/>
      <w:pgMar w:top="567" w:right="454" w:bottom="62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A7" w:rsidRDefault="002E0BA7" w:rsidP="00DA4481">
      <w:r>
        <w:separator/>
      </w:r>
    </w:p>
  </w:endnote>
  <w:endnote w:type="continuationSeparator" w:id="0">
    <w:p w:rsidR="002E0BA7" w:rsidRDefault="002E0BA7" w:rsidP="00DA4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A7" w:rsidRDefault="002E0BA7" w:rsidP="00DA4481">
      <w:r>
        <w:separator/>
      </w:r>
    </w:p>
  </w:footnote>
  <w:footnote w:type="continuationSeparator" w:id="0">
    <w:p w:rsidR="002E0BA7" w:rsidRDefault="002E0BA7" w:rsidP="00DA4481">
      <w:r>
        <w:continuationSeparator/>
      </w:r>
    </w:p>
  </w:footnote>
  <w:footnote w:id="1">
    <w:p w:rsidR="00C016B5" w:rsidRDefault="00C016B5" w:rsidP="00C016B5">
      <w:pPr>
        <w:pStyle w:val="a3"/>
      </w:pPr>
      <w:r>
        <w:rPr>
          <w:rStyle w:val="a5"/>
        </w:rPr>
        <w:footnoteRef/>
      </w:r>
      <w:r>
        <w:t xml:space="preserve"> См. Общероссийский классификатор специальностей по образованию.</w:t>
      </w:r>
    </w:p>
  </w:footnote>
  <w:footnote w:id="2">
    <w:p w:rsidR="00C016B5" w:rsidRDefault="00C016B5" w:rsidP="00C016B5">
      <w:pPr>
        <w:pStyle w:val="a3"/>
      </w:pPr>
      <w:r>
        <w:rPr>
          <w:rStyle w:val="a5"/>
        </w:rPr>
        <w:footnoteRef/>
      </w:r>
      <w:r>
        <w:t xml:space="preserve"> См. Общероссийский классификатор занятий.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4CBE"/>
    <w:multiLevelType w:val="multilevel"/>
    <w:tmpl w:val="B02C0CF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>
    <w:nsid w:val="1F814FB8"/>
    <w:multiLevelType w:val="multilevel"/>
    <w:tmpl w:val="0BD42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44290FD2"/>
    <w:multiLevelType w:val="multilevel"/>
    <w:tmpl w:val="0BD42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-8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6300528F"/>
    <w:multiLevelType w:val="hybridMultilevel"/>
    <w:tmpl w:val="98126B62"/>
    <w:lvl w:ilvl="0" w:tplc="03065F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481"/>
    <w:rsid w:val="00024801"/>
    <w:rsid w:val="00062E40"/>
    <w:rsid w:val="00071051"/>
    <w:rsid w:val="00101E8E"/>
    <w:rsid w:val="001A7066"/>
    <w:rsid w:val="001C597B"/>
    <w:rsid w:val="001D3510"/>
    <w:rsid w:val="001E405F"/>
    <w:rsid w:val="001F1637"/>
    <w:rsid w:val="002059F5"/>
    <w:rsid w:val="002415CC"/>
    <w:rsid w:val="002451A8"/>
    <w:rsid w:val="002E0BA7"/>
    <w:rsid w:val="003034E7"/>
    <w:rsid w:val="003210DD"/>
    <w:rsid w:val="00445299"/>
    <w:rsid w:val="00445D5B"/>
    <w:rsid w:val="004655D9"/>
    <w:rsid w:val="004931C9"/>
    <w:rsid w:val="004F7088"/>
    <w:rsid w:val="0052674E"/>
    <w:rsid w:val="00530618"/>
    <w:rsid w:val="0055247C"/>
    <w:rsid w:val="005D411C"/>
    <w:rsid w:val="007F6E9F"/>
    <w:rsid w:val="00817F93"/>
    <w:rsid w:val="008A6394"/>
    <w:rsid w:val="009F25E3"/>
    <w:rsid w:val="00A24A1F"/>
    <w:rsid w:val="00A267C8"/>
    <w:rsid w:val="00AA3A17"/>
    <w:rsid w:val="00AC778A"/>
    <w:rsid w:val="00AD4918"/>
    <w:rsid w:val="00B130EE"/>
    <w:rsid w:val="00B30A36"/>
    <w:rsid w:val="00B90C7F"/>
    <w:rsid w:val="00BC4FE0"/>
    <w:rsid w:val="00BE4A09"/>
    <w:rsid w:val="00C016B5"/>
    <w:rsid w:val="00C74626"/>
    <w:rsid w:val="00CB6BAF"/>
    <w:rsid w:val="00D4430C"/>
    <w:rsid w:val="00D62467"/>
    <w:rsid w:val="00DA4481"/>
    <w:rsid w:val="00DC0EEA"/>
    <w:rsid w:val="00DC1B29"/>
    <w:rsid w:val="00DD118C"/>
    <w:rsid w:val="00DF29E1"/>
    <w:rsid w:val="00EB60B8"/>
    <w:rsid w:val="00F42DC6"/>
    <w:rsid w:val="00F5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4A09"/>
    <w:pPr>
      <w:keepNext/>
      <w:keepLines/>
      <w:spacing w:before="120" w:after="120"/>
      <w:outlineLvl w:val="1"/>
    </w:pPr>
    <w:rPr>
      <w:rFonts w:ascii="Arial" w:hAnsi="Arial"/>
      <w:b/>
      <w:bCs/>
      <w:i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A4481"/>
    <w:pPr>
      <w:tabs>
        <w:tab w:val="left" w:pos="-1980"/>
        <w:tab w:val="left" w:pos="1440"/>
      </w:tabs>
      <w:ind w:firstLine="65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A44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A4481"/>
    <w:rPr>
      <w:vertAlign w:val="superscript"/>
    </w:rPr>
  </w:style>
  <w:style w:type="paragraph" w:styleId="a6">
    <w:name w:val="Normal (Web)"/>
    <w:basedOn w:val="a"/>
    <w:uiPriority w:val="99"/>
    <w:unhideWhenUsed/>
    <w:rsid w:val="00CB6B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6BAF"/>
  </w:style>
  <w:style w:type="character" w:styleId="a7">
    <w:name w:val="Strong"/>
    <w:basedOn w:val="a0"/>
    <w:uiPriority w:val="22"/>
    <w:qFormat/>
    <w:rsid w:val="00CB6BAF"/>
    <w:rPr>
      <w:b/>
      <w:bCs/>
    </w:rPr>
  </w:style>
  <w:style w:type="character" w:styleId="a8">
    <w:name w:val="Hyperlink"/>
    <w:basedOn w:val="a0"/>
    <w:uiPriority w:val="99"/>
    <w:semiHidden/>
    <w:unhideWhenUsed/>
    <w:rsid w:val="00CB6BAF"/>
    <w:rPr>
      <w:color w:val="0000FF"/>
      <w:u w:val="single"/>
    </w:rPr>
  </w:style>
  <w:style w:type="paragraph" w:customStyle="1" w:styleId="1-21">
    <w:name w:val="Средняя сетка 1 - Акцент 21"/>
    <w:basedOn w:val="a"/>
    <w:uiPriority w:val="72"/>
    <w:qFormat/>
    <w:rsid w:val="005D411C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E4A09"/>
    <w:rPr>
      <w:rFonts w:ascii="Arial" w:eastAsia="Times New Roman" w:hAnsi="Arial" w:cs="Times New Roman"/>
      <w:b/>
      <w:bCs/>
      <w:i/>
      <w:sz w:val="28"/>
      <w:szCs w:val="26"/>
    </w:rPr>
  </w:style>
  <w:style w:type="paragraph" w:styleId="a9">
    <w:name w:val="List Paragraph"/>
    <w:basedOn w:val="a"/>
    <w:uiPriority w:val="34"/>
    <w:qFormat/>
    <w:rsid w:val="00F54B52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2019-01-17T07:09:00Z</cp:lastPrinted>
  <dcterms:created xsi:type="dcterms:W3CDTF">2015-04-21T13:20:00Z</dcterms:created>
  <dcterms:modified xsi:type="dcterms:W3CDTF">2019-01-17T07:15:00Z</dcterms:modified>
</cp:coreProperties>
</file>